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74" w:rsidRPr="00462795" w:rsidRDefault="00EE2974" w:rsidP="00BD2C6F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6"/>
          <w:szCs w:val="26"/>
        </w:rPr>
      </w:pPr>
    </w:p>
    <w:p w:rsidR="008E17B5" w:rsidRDefault="00E919E9" w:rsidP="00E919E9">
      <w:pPr>
        <w:ind w:left="-180" w:hanging="10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19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483794"/>
            <wp:effectExtent l="0" t="0" r="0" b="0"/>
            <wp:docPr id="2" name="Рисунок 2" descr="C:\Users\Сварка\Desktop\ОУ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УД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CC4ACB">
      <w:pPr>
        <w:ind w:left="-180" w:firstLine="3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627" w:rsidRPr="00BA06A2" w:rsidRDefault="007D7627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D7627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6D4D1B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6A2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BA06A2">
        <w:rPr>
          <w:rFonts w:ascii="Times New Roman" w:hAnsi="Times New Roman" w:cs="Times New Roman"/>
          <w:sz w:val="28"/>
          <w:szCs w:val="28"/>
        </w:rPr>
        <w:t xml:space="preserve"> и методы контроля и оценки (Таблица 1).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E5226" w:rsidRPr="00DE1076" w:rsidRDefault="00DE5226" w:rsidP="00DE5226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6D4D1B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D9546B" w:rsidRPr="00DE1076" w:rsidRDefault="00D9546B" w:rsidP="00D9546B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DE5226" w:rsidRPr="00DE1076" w:rsidRDefault="00DE5226" w:rsidP="00DE5226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6D4D1B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6D4D1B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6D4D1B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6D4D1B">
        <w:trPr>
          <w:trHeight w:val="18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1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коммуникативных и организационных задач с соблюдением требований эргономики, т</w:t>
            </w:r>
            <w:r w:rsidR="006D4D1B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презентации и</w:t>
            </w:r>
            <w:r w:rsidR="006D4D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CA6022" w:rsidRPr="00504E7C" w:rsidTr="006D4D1B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6D4D1B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6D4D1B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6D4D1B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6D4D1B" w:rsidRPr="00DE5226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02.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6D4D1B" w:rsidRPr="005F32A2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lastRenderedPageBreak/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6D4D1B" w:rsidRPr="00504E7C" w:rsidTr="006D4D1B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04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05.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6D4D1B" w:rsidRPr="00504E7C" w:rsidRDefault="006D4D1B" w:rsidP="006D4D1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D1B" w:rsidRPr="00504E7C" w:rsidTr="006D4D1B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  <w:p w:rsidR="006D4D1B" w:rsidRP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187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022" w:rsidRDefault="00736697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</w:t>
            </w:r>
            <w:r w:rsidR="00121889">
              <w:rPr>
                <w:rFonts w:ascii="Times New Roman" w:hAnsi="Times New Roman" w:cs="Times New Roman"/>
                <w:sz w:val="26"/>
                <w:szCs w:val="26"/>
              </w:rPr>
              <w:t xml:space="preserve">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 сообщением.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дискуссиях, диспутах на данную тему.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содержание и оформление мультимедийных презентаций.</w:t>
            </w:r>
          </w:p>
        </w:tc>
      </w:tr>
    </w:tbl>
    <w:p w:rsidR="00126357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E3F" w:rsidRDefault="00CA6E3F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="00CA6E3F">
        <w:rPr>
          <w:sz w:val="26"/>
          <w:szCs w:val="26"/>
        </w:rPr>
        <w:t xml:space="preserve"> Древнейшая стадия </w:t>
      </w:r>
      <w:r w:rsidRPr="009F04FC">
        <w:rPr>
          <w:sz w:val="26"/>
          <w:szCs w:val="26"/>
        </w:rPr>
        <w:t>истории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CA6E3F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 выполнения задания –</w:t>
      </w:r>
      <w:r w:rsidR="00DE5226" w:rsidRPr="009F04FC">
        <w:rPr>
          <w:rFonts w:ascii="Times New Roman" w:hAnsi="Times New Roman" w:cs="Times New Roman"/>
          <w:sz w:val="26"/>
          <w:szCs w:val="26"/>
        </w:rPr>
        <w:t xml:space="preserve"> не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дубина;  б)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базис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надстройка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В) правовое государство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Г)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открытость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кастовость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демократичность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коллективизм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Д)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CA6E3F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развитая частная </w:t>
      </w:r>
      <w:proofErr w:type="gramStart"/>
      <w:r w:rsidR="00DE5226" w:rsidRPr="009F04FC">
        <w:rPr>
          <w:rFonts w:ascii="Times New Roman" w:hAnsi="Times New Roman" w:cs="Times New Roman"/>
          <w:sz w:val="26"/>
          <w:szCs w:val="26"/>
        </w:rPr>
        <w:t>собственность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E5226"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E5226"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государственная собственность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Д)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присваивающее хозяйство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sz w:val="26"/>
          <w:szCs w:val="26"/>
        </w:rPr>
        <w:t>Г)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А.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Тойнби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О. Шпенглер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Г) Н. Данилевский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Д)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</w:t>
      </w:r>
      <w:proofErr w:type="spellEnd"/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Е)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Индия;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Египет;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полисами;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В) городами;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Русской правде;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законах Хаммурапи.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 xml:space="preserve">Вавилоне;   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            В) Риме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Крестьян В) военных;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CA6E3F">
      <w:pPr>
        <w:tabs>
          <w:tab w:val="left" w:pos="3261"/>
        </w:tabs>
        <w:spacing w:after="0" w:line="240" w:lineRule="auto"/>
        <w:ind w:right="141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</w:t>
      </w:r>
      <w:r w:rsidR="00CA6E3F">
        <w:rPr>
          <w:rFonts w:ascii="Times New Roman" w:hAnsi="Times New Roman" w:cs="Times New Roman"/>
          <w:sz w:val="26"/>
          <w:szCs w:val="26"/>
        </w:rPr>
        <w:t xml:space="preserve">ревнее царство </w:t>
      </w:r>
      <w:r w:rsidRPr="009F04FC">
        <w:rPr>
          <w:rFonts w:ascii="Times New Roman" w:hAnsi="Times New Roman" w:cs="Times New Roman"/>
          <w:sz w:val="26"/>
          <w:szCs w:val="26"/>
        </w:rPr>
        <w:t xml:space="preserve">2. 3000 – 2800 гг. до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Среднее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народа»;Б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знати»;В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Меровингов;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 Валуа;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</w:r>
      <w:r w:rsidR="00CA6E3F">
        <w:rPr>
          <w:rStyle w:val="FontStyle12"/>
          <w:sz w:val="26"/>
          <w:szCs w:val="26"/>
        </w:rPr>
        <w:t xml:space="preserve">       </w:t>
      </w:r>
      <w:r w:rsidRPr="009F04FC">
        <w:rPr>
          <w:rStyle w:val="FontStyle12"/>
          <w:sz w:val="26"/>
          <w:szCs w:val="26"/>
        </w:rPr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t>2.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басками;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в) аварами;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lastRenderedPageBreak/>
        <w:t>3.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>780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>800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</w:r>
      <w:r w:rsidRPr="009F04FC">
        <w:rPr>
          <w:rStyle w:val="FontStyle11"/>
          <w:sz w:val="26"/>
          <w:szCs w:val="26"/>
        </w:rPr>
        <w:t xml:space="preserve"> </w:t>
      </w:r>
      <w:r w:rsidRPr="009F04FC">
        <w:rPr>
          <w:rStyle w:val="FontStyle11"/>
          <w:b/>
          <w:sz w:val="26"/>
          <w:szCs w:val="26"/>
        </w:rPr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proofErr w:type="gramStart"/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gramEnd"/>
      <w:r w:rsidRPr="009F04FC">
        <w:rPr>
          <w:rStyle w:val="FontStyle12"/>
          <w:sz w:val="26"/>
          <w:szCs w:val="26"/>
        </w:rPr>
        <w:t>Лев III;                 б) Пий II;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proofErr w:type="gramStart"/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</w:r>
      <w:proofErr w:type="gramEnd"/>
      <w:r w:rsidRPr="009F04FC">
        <w:rPr>
          <w:rStyle w:val="FontStyle15"/>
          <w:rFonts w:eastAsia="Lucida Sans Unicode"/>
          <w:sz w:val="26"/>
          <w:szCs w:val="26"/>
        </w:rPr>
        <w:t xml:space="preserve">Карл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Мартелл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>;     б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Пипин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Короткий; в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r w:rsidRPr="009F04FC">
        <w:rPr>
          <w:rStyle w:val="FontStyle15"/>
          <w:rFonts w:eastAsia="Lucida Sans Unicode"/>
          <w:sz w:val="26"/>
          <w:szCs w:val="26"/>
        </w:rPr>
        <w:t>Людовик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proofErr w:type="gramStart"/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</w:r>
      <w:proofErr w:type="gramEnd"/>
      <w:r w:rsidRPr="009F04FC">
        <w:rPr>
          <w:rStyle w:val="FontStyle17"/>
          <w:sz w:val="26"/>
          <w:szCs w:val="26"/>
        </w:rPr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</w:t>
      </w:r>
      <w:proofErr w:type="spellEnd"/>
      <w:r w:rsidRPr="009F04FC">
        <w:rPr>
          <w:rStyle w:val="FontStyle17"/>
          <w:sz w:val="26"/>
          <w:szCs w:val="26"/>
        </w:rPr>
        <w:t>;</w:t>
      </w:r>
      <w:r w:rsidR="00CA6E3F">
        <w:rPr>
          <w:rStyle w:val="FontStyle17"/>
          <w:sz w:val="26"/>
          <w:szCs w:val="26"/>
        </w:rPr>
        <w:t xml:space="preserve">    </w:t>
      </w:r>
      <w:r w:rsidRPr="009F04FC">
        <w:rPr>
          <w:rStyle w:val="FontStyle17"/>
          <w:sz w:val="26"/>
          <w:szCs w:val="26"/>
        </w:rPr>
        <w:t>б)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CA6E3F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Москва и Тверь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Киев и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Новгород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Смоленск и Владимир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CA6E3F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«Слово о полку Игореве»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«Остромирово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евангелие»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«Русская Правда»</w:t>
      </w:r>
    </w:p>
    <w:p w:rsidR="00DE5226" w:rsidRPr="009F04FC" w:rsidRDefault="00CA6E3F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="00DE5226" w:rsidRPr="009F04FC">
        <w:rPr>
          <w:rFonts w:ascii="Times New Roman" w:hAnsi="Times New Roman" w:cs="Times New Roman"/>
          <w:sz w:val="26"/>
          <w:szCs w:val="26"/>
        </w:rPr>
        <w:t>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вотчина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поместья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В) детинец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Ольги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6D4D1B">
        <w:trPr>
          <w:trHeight w:val="367"/>
        </w:trPr>
        <w:tc>
          <w:tcPr>
            <w:tcW w:w="92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6D4D1B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DE5226" w:rsidRPr="009F04FC" w:rsidTr="006D4D1B">
        <w:trPr>
          <w:trHeight w:val="211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6D4D1B">
        <w:trPr>
          <w:trHeight w:val="270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6D4D1B">
        <w:trPr>
          <w:trHeight w:val="274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6D4D1B">
        <w:trPr>
          <w:trHeight w:val="163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1524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1648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-1730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CA6E3F">
          <w:pgSz w:w="11906" w:h="16838"/>
          <w:pgMar w:top="851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8. </w:t>
      </w:r>
      <w:proofErr w:type="spellStart"/>
      <w:r w:rsidRPr="009F04FC">
        <w:rPr>
          <w:b/>
          <w:color w:val="000000"/>
          <w:sz w:val="26"/>
          <w:szCs w:val="26"/>
        </w:rPr>
        <w:t>А.Меншиков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Ф.Апраксин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Ф.Лефорт</w:t>
      </w:r>
      <w:proofErr w:type="spellEnd"/>
      <w:r w:rsidRPr="009F04FC">
        <w:rPr>
          <w:b/>
          <w:color w:val="000000"/>
          <w:sz w:val="26"/>
          <w:szCs w:val="26"/>
        </w:rPr>
        <w:t xml:space="preserve">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С.Разин</w:t>
      </w:r>
      <w:proofErr w:type="spellEnd"/>
      <w:r w:rsidRPr="009F04FC">
        <w:rPr>
          <w:color w:val="000000"/>
          <w:sz w:val="26"/>
          <w:szCs w:val="26"/>
        </w:rPr>
        <w:t xml:space="preserve">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CA6E3F" w:rsidRDefault="00CA6E3F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б</w:t>
      </w:r>
      <w:proofErr w:type="gramEnd"/>
      <w:r>
        <w:rPr>
          <w:rFonts w:ascii="Times New Roman" w:hAnsi="Times New Roman" w:cs="Times New Roman"/>
          <w:sz w:val="26"/>
          <w:szCs w:val="26"/>
        </w:rPr>
        <w:t>) Доставка петиции в парламент    в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С.Ю.Витте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П.А.Столыпин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М.М.Сперанский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А.Д.Меншиков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4. Государственный Совет, созданный в 1810 г. Александром I по проекту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>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5. Главная идея проекта реформ политической системы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 xml:space="preserve">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13. Сущность идеологии народников (70-е гг. XIX в.- </w:t>
      </w:r>
      <w:proofErr w:type="spellStart"/>
      <w:r w:rsidRPr="009F04FC">
        <w:rPr>
          <w:b/>
          <w:color w:val="000000"/>
          <w:sz w:val="26"/>
          <w:szCs w:val="26"/>
        </w:rPr>
        <w:t>М.А.Бакунин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П.Л.Лавров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П.Н.Ткачев</w:t>
      </w:r>
      <w:proofErr w:type="spellEnd"/>
      <w:r w:rsidRPr="009F04FC">
        <w:rPr>
          <w:b/>
          <w:color w:val="000000"/>
          <w:sz w:val="26"/>
          <w:szCs w:val="26"/>
        </w:rPr>
        <w:t>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15. Народовольцы в России (конец XIX века - </w:t>
      </w:r>
      <w:proofErr w:type="spellStart"/>
      <w:r w:rsidRPr="009F04FC">
        <w:rPr>
          <w:b/>
          <w:color w:val="000000"/>
          <w:sz w:val="26"/>
          <w:szCs w:val="26"/>
        </w:rPr>
        <w:t>А.Д.Михайлов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Н.А.Морозов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А.И.Желябов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С.Л.Перовская</w:t>
      </w:r>
      <w:proofErr w:type="spellEnd"/>
      <w:r w:rsidRPr="009F04FC">
        <w:rPr>
          <w:b/>
          <w:color w:val="000000"/>
          <w:sz w:val="26"/>
          <w:szCs w:val="26"/>
        </w:rPr>
        <w:t>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аншлюс Австрии;                      Б. Мюнхенское соглашение;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«линия Маннергейма»         Б. «линия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Мажино»В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</w:t>
      </w:r>
      <w:proofErr w:type="spellStart"/>
      <w:r w:rsidRPr="009F04FC">
        <w:rPr>
          <w:sz w:val="26"/>
          <w:szCs w:val="26"/>
        </w:rPr>
        <w:t>Харбор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</w:t>
      </w:r>
      <w:proofErr w:type="spellStart"/>
      <w:r w:rsidRPr="009F04FC">
        <w:rPr>
          <w:sz w:val="26"/>
          <w:szCs w:val="26"/>
        </w:rPr>
        <w:t>французскийб</w:t>
      </w:r>
      <w:proofErr w:type="spellEnd"/>
      <w:r w:rsidRPr="009F04FC">
        <w:rPr>
          <w:sz w:val="26"/>
          <w:szCs w:val="26"/>
        </w:rPr>
        <w:t>) итало-</w:t>
      </w:r>
      <w:proofErr w:type="spellStart"/>
      <w:r w:rsidRPr="009F04FC">
        <w:rPr>
          <w:sz w:val="26"/>
          <w:szCs w:val="26"/>
        </w:rPr>
        <w:t>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lastRenderedPageBreak/>
        <w:t>Н.С.Хрущевым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И.В.Сталиным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Л.И.Брежневым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Ю.В.Андроповым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9. Годы руководства СССР </w:t>
      </w:r>
      <w:proofErr w:type="spellStart"/>
      <w:r w:rsidRPr="009F04FC">
        <w:rPr>
          <w:b/>
          <w:color w:val="000000"/>
          <w:sz w:val="26"/>
          <w:szCs w:val="26"/>
        </w:rPr>
        <w:t>Л.И.Брежневым</w:t>
      </w:r>
      <w:proofErr w:type="spellEnd"/>
      <w:r w:rsidRPr="009F04FC">
        <w:rPr>
          <w:b/>
          <w:color w:val="000000"/>
          <w:sz w:val="26"/>
          <w:szCs w:val="26"/>
        </w:rPr>
        <w:t>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14. </w:t>
      </w:r>
      <w:proofErr w:type="spellStart"/>
      <w:r w:rsidRPr="009F04FC">
        <w:rPr>
          <w:b/>
          <w:color w:val="000000"/>
          <w:sz w:val="26"/>
          <w:szCs w:val="26"/>
        </w:rPr>
        <w:t>Б.Н.Ельцин</w:t>
      </w:r>
      <w:proofErr w:type="spellEnd"/>
      <w:r w:rsidRPr="009F04FC">
        <w:rPr>
          <w:b/>
          <w:color w:val="000000"/>
          <w:sz w:val="26"/>
          <w:szCs w:val="26"/>
        </w:rPr>
        <w:t xml:space="preserve">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14. В 1667-1671 гг. обширные территории Дона, Украины, Поволжья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годы правления </w:t>
      </w:r>
      <w:proofErr w:type="spellStart"/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Н.С.Хрущева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 xml:space="preserve">А) Крымское ханство и Приазовье         Б) Большая Орда                     В) </w:t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lastRenderedPageBreak/>
        <w:t>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смешанная 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D4D1B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E17B5"/>
    <w:rsid w:val="008F67DA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603B"/>
    <w:rsid w:val="00C75E11"/>
    <w:rsid w:val="00C82ACE"/>
    <w:rsid w:val="00CA6022"/>
    <w:rsid w:val="00CA6E3F"/>
    <w:rsid w:val="00CB4DA8"/>
    <w:rsid w:val="00CC4ACB"/>
    <w:rsid w:val="00D2119F"/>
    <w:rsid w:val="00D60F1A"/>
    <w:rsid w:val="00D9546B"/>
    <w:rsid w:val="00DE5226"/>
    <w:rsid w:val="00E247B8"/>
    <w:rsid w:val="00E919E9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CB8877-FFA0-4683-8797-AAAE8D0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8981</Words>
  <Characters>51193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30</cp:revision>
  <dcterms:created xsi:type="dcterms:W3CDTF">2022-02-11T14:25:00Z</dcterms:created>
  <dcterms:modified xsi:type="dcterms:W3CDTF">2024-03-18T11:46:00Z</dcterms:modified>
</cp:coreProperties>
</file>